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59" w:rsidRDefault="00474259" w:rsidP="00474259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</w:pPr>
    </w:p>
    <w:p w:rsidR="00474259" w:rsidRDefault="00474259" w:rsidP="004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>How to find the gradient of a line?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 xml:space="preserve">On the coordinate plane, the slant of a line is called the slope / </w:t>
      </w:r>
      <w:r>
        <w:rPr>
          <w:rFonts w:ascii="Lucida Sans Unicode" w:eastAsia="Times New Roman" w:hAnsi="Lucida Sans Unicode" w:cs="Lucida Sans Unicode"/>
          <w:b/>
          <w:color w:val="0A0A0A"/>
          <w:sz w:val="24"/>
          <w:szCs w:val="24"/>
          <w:shd w:val="clear" w:color="auto" w:fill="FFFFFF"/>
        </w:rPr>
        <w:t>gradient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 xml:space="preserve">. Gradient is the ratio of the change in the y-value over the change in the x-value, also called </w:t>
      </w:r>
      <w:r>
        <w:rPr>
          <w:rFonts w:ascii="Lucida Sans Unicode" w:eastAsia="Times New Roman" w:hAnsi="Lucida Sans Unicode" w:cs="Lucida Sans Unicode"/>
          <w:b/>
          <w:color w:val="0A0A0A"/>
          <w:sz w:val="24"/>
          <w:szCs w:val="24"/>
          <w:shd w:val="clear" w:color="auto" w:fill="FFFFFF"/>
        </w:rPr>
        <w:t>rise over run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.</w:t>
      </w: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Given any two points on a line, you can calculate the </w:t>
      </w:r>
      <w:r>
        <w:rPr>
          <w:rFonts w:ascii="Lucida Sans Unicode" w:eastAsia="Times New Roman" w:hAnsi="Lucida Sans Unicode" w:cs="Lucida Sans Unicode"/>
          <w:b/>
          <w:color w:val="0A0A0A"/>
          <w:sz w:val="24"/>
          <w:szCs w:val="24"/>
        </w:rPr>
        <w:t>gradient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 of the line by using this formula: </w:t>
      </w:r>
      <m:oMath>
        <m:f>
          <m:fPr>
            <m:ctrlPr>
              <w:rPr>
                <w:rFonts w:ascii="Cambria Math" w:eastAsia="Times New Roman" w:hAnsi="Cambria Math" w:cs="Lucida Sans Unicode"/>
                <w:i/>
                <w:color w:val="0A0A0A"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Lucida Sans Unicode"/>
                    <w:i/>
                    <w:color w:val="0A0A0A"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24"/>
                  </w:rPr>
                  <m:t>2-</m:t>
                </m:r>
                <m:sSub>
                  <m:sSubPr>
                    <m:ctrlPr>
                      <w:rPr>
                        <w:rFonts w:ascii="Cambria Math" w:eastAsia="Times New Roman" w:hAnsi="Cambria Math" w:cs="Lucida Sans Unicode"/>
                        <w:i/>
                        <w:color w:val="0A0A0A"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Lucida Sans Unicode"/>
                        <w:color w:val="0A0A0A"/>
                        <w:sz w:val="32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Lucida Sans Unicode"/>
                        <w:color w:val="0A0A0A"/>
                        <w:sz w:val="32"/>
                        <w:szCs w:val="24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Lucida Sans Unicode"/>
                    <w:i/>
                    <w:color w:val="0A0A0A"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24"/>
                  </w:rPr>
                  <m:t>2-</m:t>
                </m:r>
                <m:sSub>
                  <m:sSubPr>
                    <m:ctrlPr>
                      <w:rPr>
                        <w:rFonts w:ascii="Cambria Math" w:eastAsia="Times New Roman" w:hAnsi="Cambria Math" w:cs="Lucida Sans Unicode"/>
                        <w:i/>
                        <w:color w:val="0A0A0A"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Lucida Sans Unicode"/>
                        <w:color w:val="0A0A0A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Lucida Sans Unicode"/>
                        <w:color w:val="0A0A0A"/>
                        <w:sz w:val="32"/>
                        <w:szCs w:val="24"/>
                      </w:rPr>
                      <m:t>1</m:t>
                    </m:r>
                  </m:sub>
                </m:sSub>
              </m:sub>
            </m:sSub>
          </m:den>
        </m:f>
      </m:oMath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noProof/>
        </w:rPr>
        <w:drawing>
          <wp:inline distT="0" distB="0" distL="0" distR="0">
            <wp:extent cx="2466975" cy="2447925"/>
            <wp:effectExtent l="0" t="0" r="9525" b="9525"/>
            <wp:docPr id="2" name="Picture 2" descr="https://www.onlinemathlearning.com/image-files/cord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nlinemathlearning.com/image-files/cordpic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7F0000"/>
          <w:sz w:val="24"/>
          <w:szCs w:val="24"/>
          <w:u w:val="single"/>
        </w:rPr>
        <w:t>For example: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> Given two points, A= (-</w:t>
      </w:r>
      <w:proofErr w:type="gramStart"/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>3 ;</w:t>
      </w:r>
      <w:proofErr w:type="gramEnd"/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 –4) and Q = (4 ; 3), on the line we can calculate the gradient of the line.</w:t>
      </w: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color w:val="0A0A0A"/>
          <w:sz w:val="24"/>
          <w:szCs w:val="24"/>
          <w:u w:val="single"/>
        </w:rPr>
        <w:t>Solution: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    Gradient </w:t>
      </w:r>
      <m:oMath>
        <m:r>
          <w:rPr>
            <w:rFonts w:ascii="Cambria Math" w:eastAsia="Times New Roman" w:hAnsi="Cambria Math" w:cs="Lucida Sans Unicode"/>
            <w:color w:val="0A0A0A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Lucida Sans Unicode"/>
                <w:i/>
                <w:color w:val="0A0A0A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</w:rPr>
              <m:t>3-(-4)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</w:rPr>
              <m:t>4-(-3)</m:t>
            </m:r>
          </m:den>
        </m:f>
        <m:r>
          <w:rPr>
            <w:rFonts w:ascii="Cambria Math" w:eastAsia="Times New Roman" w:hAnsi="Cambria Math" w:cs="Lucida Sans Unicode"/>
            <w:color w:val="0A0A0A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Lucida Sans Unicode"/>
                <w:i/>
                <w:color w:val="0A0A0A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</w:rPr>
              <m:t>3+4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</w:rPr>
              <m:t>4+3</m:t>
            </m:r>
          </m:den>
        </m:f>
        <m:r>
          <w:rPr>
            <w:rFonts w:ascii="Cambria Math" w:eastAsia="Times New Roman" w:hAnsi="Cambria Math" w:cs="Lucida Sans Unicode"/>
            <w:color w:val="0A0A0A"/>
            <w:sz w:val="24"/>
            <w:szCs w:val="24"/>
          </w:rPr>
          <m:t>=1</m:t>
        </m:r>
      </m:oMath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>What is a Negative Gradient?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>Let's look at a line that has a negative gradient.</w:t>
      </w: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33850" cy="3648075"/>
            <wp:effectExtent l="0" t="0" r="0" b="0"/>
            <wp:docPr id="1" name="Picture 1" descr="e791c46775c13d889f1a637379ec9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791c46775c13d889f1a637379ec901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7F0000"/>
          <w:sz w:val="24"/>
          <w:szCs w:val="24"/>
        </w:rPr>
        <w:t>For example: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 Consider the two points, </w:t>
      </w:r>
      <w:proofErr w:type="gramStart"/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>F(</w:t>
      </w:r>
      <w:proofErr w:type="gramEnd"/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>-3 ; 9) and E(2, 5) on the line. What would be the gradient of the line?</w:t>
      </w: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color w:val="0A0A0A"/>
          <w:sz w:val="24"/>
          <w:szCs w:val="24"/>
          <w:u w:val="single"/>
        </w:rPr>
        <w:t>Solution: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   Gradient =</w:t>
      </w:r>
      <w:r>
        <w:rPr>
          <w:rFonts w:ascii="Lucida Sans Unicode" w:eastAsia="Times New Roman" w:hAnsi="Lucida Sans Unicode" w:cs="Lucida Sans Unicode"/>
          <w:b/>
          <w:color w:val="0A0A0A"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Lucida Sans Unicode"/>
                <w:i/>
                <w:color w:val="0A0A0A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</w:rPr>
              <m:t>5-9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</w:rPr>
              <m:t>2-(-3)</m:t>
            </m:r>
          </m:den>
        </m:f>
        <m:r>
          <w:rPr>
            <w:rFonts w:ascii="Cambria Math" w:eastAsia="Times New Roman" w:hAnsi="Cambria Math" w:cs="Lucida Sans Unicode"/>
            <w:color w:val="0A0A0A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Lucida Sans Unicode"/>
                <w:i/>
                <w:color w:val="0A0A0A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24"/>
                <w:szCs w:val="24"/>
              </w:rPr>
              <m:t>5</m:t>
            </m:r>
          </m:den>
        </m:f>
      </m:oMath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color w:val="0A0A0A"/>
          <w:sz w:val="24"/>
          <w:szCs w:val="24"/>
          <w:u w:val="single"/>
        </w:rPr>
      </w:pPr>
      <w:r>
        <w:rPr>
          <w:rFonts w:ascii="Lucida Sans Unicode" w:eastAsia="Times New Roman" w:hAnsi="Lucida Sans Unicode" w:cs="Lucida Sans Unicode"/>
          <w:b/>
          <w:color w:val="0A0A0A"/>
          <w:sz w:val="24"/>
          <w:szCs w:val="24"/>
          <w:u w:val="single"/>
        </w:rPr>
        <w:t>Exercise 2</w:t>
      </w:r>
    </w:p>
    <w:p w:rsidR="00474259" w:rsidRDefault="00474259" w:rsidP="0047425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Calculate the </w:t>
      </w:r>
      <w:r>
        <w:rPr>
          <w:rFonts w:ascii="Lucida Sans Unicode" w:eastAsia="Times New Roman" w:hAnsi="Lucida Sans Unicode" w:cs="Lucida Sans Unicode"/>
          <w:b/>
          <w:color w:val="0A0A0A"/>
          <w:sz w:val="24"/>
          <w:szCs w:val="24"/>
        </w:rPr>
        <w:t>gradients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 of the straight lines joining the following points:</w:t>
      </w:r>
    </w:p>
    <w:p w:rsidR="00474259" w:rsidRDefault="00474259" w:rsidP="0047425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 A(1;2)        and      B(4;2)</w:t>
      </w:r>
    </w:p>
    <w:p w:rsidR="00474259" w:rsidRDefault="00474259" w:rsidP="0047425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t xml:space="preserve"> C(-1;2)      and      D(4;-2)</w:t>
      </w:r>
    </w:p>
    <w:p w:rsidR="00F32380" w:rsidRDefault="00474259">
      <w:bookmarkStart w:id="0" w:name="_GoBack"/>
      <w:bookmarkEnd w:id="0"/>
    </w:p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965"/>
    <w:multiLevelType w:val="hybridMultilevel"/>
    <w:tmpl w:val="9F3E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59"/>
    <w:rsid w:val="00474259"/>
    <w:rsid w:val="004A0963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367C-2F99-48C8-B12F-605B9491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2020-06-09T10:03:00Z</dcterms:created>
  <dcterms:modified xsi:type="dcterms:W3CDTF">2020-06-09T10:04:00Z</dcterms:modified>
</cp:coreProperties>
</file>